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00" w:rsidRDefault="00E425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page">
              <wp:posOffset>3959860</wp:posOffset>
            </wp:positionH>
            <wp:positionV relativeFrom="page">
              <wp:posOffset>0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45135" cy="57277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F00" w:rsidRDefault="00E425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52F00" w:rsidRDefault="00E425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МАТВЕЕВСКИЙ РАЙОН  ОРЕНБУРГСКОЙ ОБЛАСТИ</w:t>
      </w:r>
    </w:p>
    <w:p w:rsidR="00C52F00" w:rsidRDefault="00C52F0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F00" w:rsidRDefault="00E425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52F00" w:rsidRDefault="00C52F0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F00" w:rsidRDefault="00C52F0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line id="Line 2" o:spid="_x0000_s1026" style="position:absolute;left:0;text-align:left;z-index:251658752" from="0,1pt" to="460.7pt,1pt" o:allowincell="f" strokeweight="1.59mm">
            <v:fill o:detectmouseclick="t"/>
          </v:line>
        </w:pict>
      </w:r>
    </w:p>
    <w:p w:rsidR="00C52F00" w:rsidRDefault="00E425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.01.2025                                                                                         №23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C52F00" w:rsidRDefault="00E425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Матвеевка</w:t>
      </w:r>
    </w:p>
    <w:p w:rsidR="00C52F00" w:rsidRDefault="00C52F0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jc w:val="center"/>
        <w:tblLayout w:type="fixed"/>
        <w:tblLook w:val="04A0"/>
      </w:tblPr>
      <w:tblGrid>
        <w:gridCol w:w="250"/>
        <w:gridCol w:w="8676"/>
        <w:gridCol w:w="362"/>
      </w:tblGrid>
      <w:tr w:rsidR="00C52F00">
        <w:trPr>
          <w:cantSplit/>
          <w:jc w:val="center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</w:tcBorders>
          </w:tcPr>
          <w:p w:rsidR="00C52F00" w:rsidRDefault="00C52F0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6" w:type="dxa"/>
          </w:tcPr>
          <w:p w:rsidR="00C52F00" w:rsidRDefault="00E4255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закреплении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бюджетных образовательных организаций за территориями муниципального образования Матвеевский район Оренбургской области</w:t>
            </w:r>
          </w:p>
        </w:tc>
        <w:tc>
          <w:tcPr>
            <w:tcW w:w="362" w:type="dxa"/>
            <w:tcBorders>
              <w:top w:val="single" w:sz="4" w:space="0" w:color="000000"/>
              <w:right w:val="single" w:sz="4" w:space="0" w:color="000000"/>
            </w:tcBorders>
          </w:tcPr>
          <w:p w:rsidR="00C52F00" w:rsidRDefault="00C52F0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2F00" w:rsidRDefault="00C52F00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C52F00" w:rsidRDefault="00E4255E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6 части 1 статьи 9, части 5 статьи 63, части 3 статьи 67  Федерального закона от 29 декабря </w:t>
      </w:r>
      <w:r>
        <w:rPr>
          <w:sz w:val="28"/>
          <w:szCs w:val="28"/>
        </w:rPr>
        <w:t xml:space="preserve">2012 года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года № 236,  Порядком приема  </w:t>
      </w:r>
      <w:r>
        <w:rPr>
          <w:sz w:val="28"/>
          <w:szCs w:val="28"/>
        </w:rPr>
        <w:t>на обучение по образовательным программам начального общего</w:t>
      </w:r>
      <w:proofErr w:type="gramEnd"/>
      <w:r>
        <w:rPr>
          <w:sz w:val="28"/>
          <w:szCs w:val="28"/>
        </w:rPr>
        <w:t>, основного общего и среднего общего образования, утвержденным приказом Министерства просвещения Российской Федерации от 2 сентября  2020 года № 458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в целях соблюдения конституционных прав граждан</w:t>
      </w:r>
      <w:r>
        <w:rPr>
          <w:sz w:val="28"/>
          <w:szCs w:val="28"/>
        </w:rPr>
        <w:t xml:space="preserve"> на получение общедоступного и бесплатного дошкольного, начального общего, основного общего и среднего общего образования, обеспечения территориальной доступности образовательных организаций </w:t>
      </w:r>
    </w:p>
    <w:p w:rsidR="00C52F00" w:rsidRDefault="00E4255E">
      <w:pPr>
        <w:tabs>
          <w:tab w:val="left" w:pos="709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ПОСТАНОВЛЯЮ:</w:t>
      </w:r>
    </w:p>
    <w:p w:rsidR="00C52F00" w:rsidRDefault="00E42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муниципальные бюджетные об</w:t>
      </w:r>
      <w:r>
        <w:rPr>
          <w:rFonts w:ascii="Times New Roman" w:hAnsi="Times New Roman" w:cs="Times New Roman"/>
          <w:sz w:val="28"/>
          <w:szCs w:val="28"/>
        </w:rPr>
        <w:t>разовательные организации, реализующие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образовательные программы дошкольного,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за  территориями </w:t>
      </w:r>
      <w:bookmarkStart w:id="0" w:name="_Hlk157501053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Матвеевский район Оренбургской области </w:t>
      </w:r>
      <w:bookmarkEnd w:id="0"/>
      <w:r>
        <w:rPr>
          <w:rFonts w:ascii="Times New Roman" w:hAnsi="Times New Roman" w:cs="Times New Roman"/>
          <w:sz w:val="28"/>
          <w:szCs w:val="28"/>
        </w:rPr>
        <w:t>согласно приложению 1 к наст</w:t>
      </w:r>
      <w:r>
        <w:rPr>
          <w:rFonts w:ascii="Times New Roman" w:hAnsi="Times New Roman" w:cs="Times New Roman"/>
          <w:sz w:val="28"/>
          <w:szCs w:val="28"/>
        </w:rPr>
        <w:t>оящему постановлению.</w:t>
      </w:r>
    </w:p>
    <w:p w:rsidR="00C52F00" w:rsidRDefault="00E4255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Руководителям  образовательных организаций  МО Матвеевский район Оренбургской области обеспечить прием граждан, имеющих право на получение общего образования соответствующего уровня и проживающих на закрепленных территориях  МО Ма</w:t>
      </w:r>
      <w:r>
        <w:rPr>
          <w:rFonts w:ascii="Times New Roman" w:hAnsi="Times New Roman" w:cs="Times New Roman"/>
          <w:sz w:val="28"/>
          <w:szCs w:val="28"/>
        </w:rPr>
        <w:t>твеевский район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52F00" w:rsidRDefault="00E42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главы администрации района от 2 февраля 2024  года № 74-п «О закреплении муниципальных бюджетных образовательных организаций за территориями МО Матвеевский район Оренбургской области» считать </w:t>
      </w:r>
      <w:r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C52F00" w:rsidRDefault="00E4255E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</w:t>
      </w:r>
      <w:proofErr w:type="spellStart"/>
      <w:r>
        <w:rPr>
          <w:rFonts w:ascii="Times New Roman" w:hAnsi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</w:t>
      </w:r>
    </w:p>
    <w:p w:rsidR="00C52F00" w:rsidRDefault="00E4255E">
      <w:pPr>
        <w:pStyle w:val="a8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7728" behindDoc="1" locked="0" layoutInCell="0" allowOverlap="1">
            <wp:simplePos x="0" y="0"/>
            <wp:positionH relativeFrom="page">
              <wp:posOffset>2817909</wp:posOffset>
            </wp:positionH>
            <wp:positionV relativeFrom="page">
              <wp:posOffset>9223513</wp:posOffset>
            </wp:positionV>
            <wp:extent cx="2869510" cy="1081377"/>
            <wp:effectExtent l="19050" t="0" r="704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10" cy="108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5. Настоящее постановление вступает в силу со дня его подписания и опубликования на официальном сайт</w:t>
      </w:r>
      <w:r>
        <w:rPr>
          <w:rFonts w:ascii="Times New Roman" w:hAnsi="Times New Roman"/>
          <w:sz w:val="28"/>
          <w:szCs w:val="28"/>
        </w:rPr>
        <w:t>е администрации.</w:t>
      </w:r>
    </w:p>
    <w:p w:rsidR="00C52F00" w:rsidRDefault="00E4255E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     С.А. Немков</w:t>
      </w:r>
    </w:p>
    <w:p w:rsidR="00C52F00" w:rsidRDefault="00C52F00">
      <w:pPr>
        <w:pStyle w:val="Style2"/>
        <w:widowControl/>
        <w:spacing w:line="240" w:lineRule="auto"/>
        <w:rPr>
          <w:sz w:val="28"/>
          <w:szCs w:val="28"/>
        </w:rPr>
      </w:pPr>
    </w:p>
    <w:p w:rsidR="00C52F00" w:rsidRDefault="00E4255E">
      <w:pPr>
        <w:pStyle w:val="Style2"/>
        <w:widowControl/>
        <w:spacing w:line="240" w:lineRule="auto"/>
      </w:pPr>
      <w:r>
        <w:t>Разослано: делопроизводству – 2, зам. главы администрации района по социальным вопросам, главам сельсоветов, отделу образования, отделе</w:t>
      </w:r>
      <w:r>
        <w:t>ние полиции МО МВД РФ «</w:t>
      </w:r>
      <w:proofErr w:type="spellStart"/>
      <w:r>
        <w:t>Абдулинский</w:t>
      </w:r>
      <w:proofErr w:type="spellEnd"/>
      <w:r>
        <w:t xml:space="preserve">», КДН и ЗП.    </w:t>
      </w:r>
    </w:p>
    <w:p w:rsidR="00C52F00" w:rsidRDefault="00C52F00"/>
    <w:tbl>
      <w:tblPr>
        <w:tblStyle w:val="a9"/>
        <w:tblW w:w="10466" w:type="dxa"/>
        <w:tblInd w:w="108" w:type="dxa"/>
        <w:tblLayout w:type="fixed"/>
        <w:tblLook w:val="04A0"/>
      </w:tblPr>
      <w:tblGrid>
        <w:gridCol w:w="5211"/>
        <w:gridCol w:w="5255"/>
      </w:tblGrid>
      <w:tr w:rsidR="00C52F0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52F00" w:rsidRDefault="00C52F00"/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:rsidR="00C52F00" w:rsidRDefault="00E4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Приложение 1 </w:t>
            </w:r>
            <w:r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ab/>
            </w:r>
            <w:r>
              <w:rPr>
                <w:rFonts w:ascii="Times New Roman" w:hAnsi="Times New Roman" w:cs="Times New Roman"/>
                <w:sz w:val="22"/>
              </w:rPr>
              <w:tab/>
              <w:t xml:space="preserve">            </w:t>
            </w:r>
          </w:p>
          <w:p w:rsidR="00C52F00" w:rsidRDefault="00E4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к  постановлению  администрации</w:t>
            </w:r>
          </w:p>
          <w:p w:rsidR="00C52F00" w:rsidRDefault="00E4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муниципального образования                                                                           Матвеевский район</w:t>
            </w:r>
            <w:r>
              <w:rPr>
                <w:rFonts w:ascii="Times New Roman" w:hAnsi="Times New Roman" w:cs="Times New Roman"/>
                <w:sz w:val="22"/>
              </w:rPr>
              <w:tab/>
            </w:r>
          </w:p>
          <w:p w:rsidR="00C52F00" w:rsidRDefault="00E42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от    21</w:t>
            </w:r>
            <w:r>
              <w:rPr>
                <w:rFonts w:ascii="Times New Roman" w:hAnsi="Times New Roman" w:cs="Times New Roman"/>
                <w:sz w:val="22"/>
              </w:rPr>
              <w:t>.01.2025  №  23</w:t>
            </w:r>
            <w:r>
              <w:rPr>
                <w:rFonts w:ascii="Times New Roman" w:hAnsi="Times New Roman" w:cs="Times New Roman"/>
                <w:sz w:val="22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  <w:p w:rsidR="00C52F00" w:rsidRDefault="00C52F00"/>
        </w:tc>
      </w:tr>
    </w:tbl>
    <w:p w:rsidR="00C52F00" w:rsidRDefault="00E425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W w:w="5000" w:type="pct"/>
        <w:tblInd w:w="113" w:type="dxa"/>
        <w:tblLayout w:type="fixed"/>
        <w:tblLook w:val="04A0"/>
      </w:tblPr>
      <w:tblGrid>
        <w:gridCol w:w="668"/>
        <w:gridCol w:w="4739"/>
        <w:gridCol w:w="5275"/>
      </w:tblGrid>
      <w:tr w:rsidR="00C52F0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</w:tr>
      <w:tr w:rsidR="00C52F0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«Матвеевская средняя общеобразовательная школа»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Матвеевка,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Кузькино, с. Тимошкино,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Борискино,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Новоузели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змайлово,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Кульчум</w:t>
            </w:r>
            <w:proofErr w:type="spellEnd"/>
          </w:p>
        </w:tc>
      </w:tr>
      <w:tr w:rsidR="00C52F0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«Сарай-Гирская  средняя общеобразовательная школа»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Сарай-Гир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Александровка,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Староякупово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Новоаширово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2F0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Африка,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Нижненовокутлу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мбетьево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Высотный</w:t>
            </w:r>
            <w:proofErr w:type="gramEnd"/>
          </w:p>
        </w:tc>
      </w:tr>
      <w:tr w:rsidR="00C52F0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Старокутлумбетьевская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яя общеобразовательная школа»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Старокутлумбетьево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Новоспасское,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Садак</w:t>
            </w:r>
            <w:proofErr w:type="spellEnd"/>
          </w:p>
        </w:tc>
      </w:tr>
      <w:tr w:rsidR="00C52F0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Новожедринская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Новожедрино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Боровка, с. Натальино, с. Петровка, с. Красные ключи, п. Заря </w:t>
            </w:r>
            <w:proofErr w:type="gramEnd"/>
          </w:p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Интернациональный</w:t>
            </w:r>
          </w:p>
        </w:tc>
      </w:tr>
      <w:tr w:rsidR="00C52F0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Староашировская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Староаширово</w:t>
            </w:r>
            <w:proofErr w:type="spellEnd"/>
          </w:p>
        </w:tc>
      </w:tr>
      <w:tr w:rsidR="00C52F0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Верхненовокутлумбетьево</w:t>
            </w:r>
            <w:proofErr w:type="spellEnd"/>
          </w:p>
        </w:tc>
      </w:tr>
      <w:tr w:rsidR="00C52F0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«Матвеевский детский сад «Березка»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Матвеевка,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Радовка</w:t>
            </w:r>
            <w:proofErr w:type="spellEnd"/>
          </w:p>
        </w:tc>
      </w:tr>
      <w:tr w:rsidR="00C52F00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Сарай-Гирский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00" w:rsidRDefault="00E4255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Сарай-Гир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</w:tr>
    </w:tbl>
    <w:p w:rsidR="00C52F00" w:rsidRDefault="00C52F00">
      <w:pPr>
        <w:rPr>
          <w:rFonts w:ascii="Times New Roman" w:hAnsi="Times New Roman" w:cs="Times New Roman"/>
          <w:sz w:val="26"/>
          <w:szCs w:val="26"/>
        </w:rPr>
      </w:pPr>
    </w:p>
    <w:sectPr w:rsidR="00C52F00" w:rsidSect="00C52F00">
      <w:pgSz w:w="11906" w:h="16838"/>
      <w:pgMar w:top="284" w:right="720" w:bottom="28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52F00"/>
    <w:rsid w:val="00C52F00"/>
    <w:rsid w:val="00E4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5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6145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FontStyle23">
    <w:name w:val="Font Style23"/>
    <w:uiPriority w:val="99"/>
    <w:qFormat/>
    <w:rsid w:val="00062426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5"/>
    <w:qFormat/>
    <w:rsid w:val="001B7E3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1B7E3F"/>
    <w:pPr>
      <w:spacing w:after="140" w:line="276" w:lineRule="auto"/>
    </w:pPr>
  </w:style>
  <w:style w:type="paragraph" w:styleId="a6">
    <w:name w:val="List"/>
    <w:basedOn w:val="a5"/>
    <w:rsid w:val="001B7E3F"/>
  </w:style>
  <w:style w:type="paragraph" w:customStyle="1" w:styleId="Caption">
    <w:name w:val="Caption"/>
    <w:basedOn w:val="a"/>
    <w:qFormat/>
    <w:rsid w:val="001B7E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B7E3F"/>
    <w:pPr>
      <w:suppressLineNumbers/>
    </w:pPr>
  </w:style>
  <w:style w:type="paragraph" w:styleId="a7">
    <w:name w:val="No Spacing"/>
    <w:uiPriority w:val="99"/>
    <w:qFormat/>
    <w:rsid w:val="00E61453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qFormat/>
    <w:rsid w:val="00E61453"/>
    <w:pPr>
      <w:spacing w:line="274" w:lineRule="exact"/>
      <w:ind w:firstLine="694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E6145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0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Default">
    <w:name w:val="Default"/>
    <w:qFormat/>
    <w:rsid w:val="005B0BE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qFormat/>
    <w:rsid w:val="00062426"/>
    <w:pPr>
      <w:spacing w:line="322" w:lineRule="exact"/>
      <w:ind w:firstLine="715"/>
      <w:jc w:val="both"/>
    </w:pPr>
    <w:rPr>
      <w:rFonts w:ascii="Calibri" w:eastAsia="Times New Roman" w:hAnsi="Calibri" w:cs="Times New Roman"/>
      <w:color w:val="auto"/>
      <w:lang w:bidi="ar-SA"/>
    </w:rPr>
  </w:style>
  <w:style w:type="paragraph" w:customStyle="1" w:styleId="Style17">
    <w:name w:val="Style17"/>
    <w:basedOn w:val="a"/>
    <w:uiPriority w:val="99"/>
    <w:qFormat/>
    <w:rsid w:val="00062426"/>
    <w:pPr>
      <w:spacing w:line="322" w:lineRule="exact"/>
      <w:ind w:firstLine="710"/>
      <w:jc w:val="both"/>
    </w:pPr>
    <w:rPr>
      <w:rFonts w:ascii="Calibri" w:eastAsia="Times New Roman" w:hAnsi="Calibri" w:cs="Times New Roman"/>
      <w:color w:val="auto"/>
      <w:lang w:bidi="ar-SA"/>
    </w:rPr>
  </w:style>
  <w:style w:type="table" w:styleId="a9">
    <w:name w:val="Table Grid"/>
    <w:basedOn w:val="a1"/>
    <w:uiPriority w:val="59"/>
    <w:rsid w:val="00840E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Company>Grizli777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Секретарь</cp:lastModifiedBy>
  <cp:revision>2</cp:revision>
  <cp:lastPrinted>2025-01-21T06:48:00Z</cp:lastPrinted>
  <dcterms:created xsi:type="dcterms:W3CDTF">2025-01-27T10:16:00Z</dcterms:created>
  <dcterms:modified xsi:type="dcterms:W3CDTF">2025-01-27T10:16:00Z</dcterms:modified>
  <dc:language>ru-RU</dc:language>
</cp:coreProperties>
</file>